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24" w:rsidRDefault="0078272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782724" w:rsidRDefault="00782724">
      <w:pPr>
        <w:pStyle w:val="newncpi"/>
        <w:ind w:firstLine="0"/>
        <w:jc w:val="center"/>
      </w:pPr>
      <w:r>
        <w:rPr>
          <w:rStyle w:val="datepr"/>
        </w:rPr>
        <w:t>15 ноября 2023 г.</w:t>
      </w:r>
      <w:r>
        <w:rPr>
          <w:rStyle w:val="number"/>
        </w:rPr>
        <w:t xml:space="preserve"> № 348</w:t>
      </w:r>
    </w:p>
    <w:p w:rsidR="00782724" w:rsidRDefault="00782724">
      <w:pPr>
        <w:pStyle w:val="titlencpi"/>
      </w:pPr>
      <w:r>
        <w:t>Об изменении постановления Министерства образования Республики Беларусь от 11 июля 2022 г. № 184</w:t>
      </w:r>
    </w:p>
    <w:p w:rsidR="00782724" w:rsidRDefault="00782724">
      <w:pPr>
        <w:pStyle w:val="preamble"/>
      </w:pPr>
      <w:r>
        <w:t>На основании части первой пункта 3 статьи 85, части первой пункта 19 статьи 90, пункта 4 статьи 159, части четвертой пункта 4 статьи 161 Кодекса Республики Беларусь об образовании Министерство образования Республики Беларусь ПОСТАНОВЛЯЕТ:</w:t>
      </w:r>
    </w:p>
    <w:p w:rsidR="00782724" w:rsidRDefault="00782724">
      <w:pPr>
        <w:pStyle w:val="point"/>
      </w:pPr>
      <w:r>
        <w:t>1. Внести в постановление Министерства образования Республики Беларусь от 11 июля 2022 г. № 184 «Об аттестации учащихся при освоении содержания образовательных программ общего среднего образования» следующие изменения:</w:t>
      </w:r>
    </w:p>
    <w:p w:rsidR="00782724" w:rsidRDefault="00782724">
      <w:pPr>
        <w:pStyle w:val="underpoint"/>
      </w:pPr>
      <w:r>
        <w:t>1.1. в преамбуле слова «частей третьей и» заменить словами «пункта 4 статьи 159, части»;</w:t>
      </w:r>
    </w:p>
    <w:p w:rsidR="00782724" w:rsidRDefault="00782724">
      <w:pPr>
        <w:pStyle w:val="underpoint"/>
      </w:pPr>
      <w:r>
        <w:t>1.2. в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 w:rsidR="00782724" w:rsidRDefault="00782724">
      <w:pPr>
        <w:pStyle w:val="newncpi"/>
      </w:pPr>
      <w:r>
        <w:t>в пункте 65:</w:t>
      </w:r>
    </w:p>
    <w:p w:rsidR="00782724" w:rsidRDefault="00782724">
      <w:pPr>
        <w:pStyle w:val="newncpi"/>
      </w:pPr>
      <w:r>
        <w:t>из части первой слова «до 1 июня» исключить;</w:t>
      </w:r>
    </w:p>
    <w:p w:rsidR="00782724" w:rsidRDefault="00782724">
      <w:pPr>
        <w:pStyle w:val="newncpi"/>
      </w:pPr>
      <w:r>
        <w:t>часть вторую дополнить абзацами следующего содержания:</w:t>
      </w:r>
    </w:p>
    <w:p w:rsidR="00782724" w:rsidRDefault="00782724">
      <w:pPr>
        <w:pStyle w:val="newncpi"/>
      </w:pPr>
      <w:r>
        <w:t>«лица, которые подали документы для прохождения аттестации в порядке экстерната в установленные сроки, но после завершения регистрации участников централизованного экзамена в системе регистрации в основной срок;</w:t>
      </w:r>
    </w:p>
    <w:p w:rsidR="00782724" w:rsidRDefault="00782724">
      <w:pPr>
        <w:pStyle w:val="newncpi"/>
      </w:pPr>
      <w:r>
        <w:t>лица, которые не подали документы для прохождения аттестации в порядке экстерната в установленные сроки по уважительным причинам</w:t>
      </w:r>
      <w:proofErr w:type="gramStart"/>
      <w:r>
        <w:t>.»;</w:t>
      </w:r>
      <w:proofErr w:type="gramEnd"/>
    </w:p>
    <w:p w:rsidR="00782724" w:rsidRDefault="00782724">
      <w:pPr>
        <w:pStyle w:val="newncpi"/>
      </w:pPr>
      <w:r>
        <w:t>пункт 66 исключить;</w:t>
      </w:r>
    </w:p>
    <w:p w:rsidR="00782724" w:rsidRDefault="00782724">
      <w:pPr>
        <w:pStyle w:val="newncpi"/>
      </w:pPr>
      <w:r>
        <w:t>в пункте 67:</w:t>
      </w:r>
    </w:p>
    <w:p w:rsidR="00782724" w:rsidRDefault="00782724">
      <w:pPr>
        <w:pStyle w:val="newncpi"/>
      </w:pPr>
      <w:r>
        <w:t>абзац второй изложить в следующей редакции:</w:t>
      </w:r>
    </w:p>
    <w:p w:rsidR="00782724" w:rsidRDefault="00782724">
      <w:pPr>
        <w:pStyle w:val="newncpi"/>
      </w:pPr>
      <w:r>
        <w:t>«учащиеся, которые не явились на централизованные экзамены в основной срок и (или) резервные дни по уважительным причинам</w:t>
      </w:r>
      <w:proofErr w:type="gramStart"/>
      <w:r>
        <w:t>;»</w:t>
      </w:r>
      <w:proofErr w:type="gramEnd"/>
      <w:r>
        <w:t>;</w:t>
      </w:r>
    </w:p>
    <w:p w:rsidR="00782724" w:rsidRDefault="00782724">
      <w:pPr>
        <w:pStyle w:val="newncpi"/>
      </w:pPr>
      <w:r>
        <w:t>из абзаца третьего слова «и иной срок, совпадающий с датами проведения централизованного тестирования в резервные дни» исключить;</w:t>
      </w:r>
    </w:p>
    <w:p w:rsidR="00782724" w:rsidRDefault="00782724">
      <w:pPr>
        <w:pStyle w:val="newncpi"/>
      </w:pPr>
      <w:r>
        <w:t>часть первую пункта 70 после слова «баллов)» дополнить словами «и примерное поведение»;</w:t>
      </w:r>
    </w:p>
    <w:p w:rsidR="00782724" w:rsidRDefault="00782724">
      <w:pPr>
        <w:pStyle w:val="underpoint"/>
      </w:pPr>
      <w:r>
        <w:t>1.3. в Инструкции по организации и проведению централизованного экзамена, утвержденной этим постановлением:</w:t>
      </w:r>
    </w:p>
    <w:p w:rsidR="00782724" w:rsidRDefault="00782724">
      <w:pPr>
        <w:pStyle w:val="newncpi"/>
      </w:pPr>
      <w:r>
        <w:t>в части первой пункта 10 слова «1 апреля» заменить словами «15 марта»;</w:t>
      </w:r>
    </w:p>
    <w:p w:rsidR="00782724" w:rsidRDefault="00782724">
      <w:pPr>
        <w:pStyle w:val="newncpi"/>
      </w:pPr>
      <w:r>
        <w:t>часть вторую пункта 17 после абзаца девятнадцатого дополнить абзацем следующего содержания:</w:t>
      </w:r>
    </w:p>
    <w:p w:rsidR="00782724" w:rsidRDefault="00782724">
      <w:pPr>
        <w:pStyle w:val="newncpi"/>
      </w:pPr>
      <w:r>
        <w:t>«графа 23 (срок действия документа, удостоверяющего личность участника ЦЭ) – дата, по которую действителен документ, удостоверяющий личность участника ЦЭ</w:t>
      </w:r>
      <w:proofErr w:type="gramStart"/>
      <w:r>
        <w:t>;»</w:t>
      </w:r>
      <w:proofErr w:type="gramEnd"/>
      <w:r>
        <w:t>;</w:t>
      </w:r>
    </w:p>
    <w:p w:rsidR="00782724" w:rsidRDefault="00782724">
      <w:pPr>
        <w:pStyle w:val="newncpi"/>
      </w:pPr>
      <w:r>
        <w:t>в части первой пункта 18 слова «1 по 20» заменить словами «20 марта по 5»;</w:t>
      </w:r>
    </w:p>
    <w:p w:rsidR="00782724" w:rsidRDefault="00782724">
      <w:pPr>
        <w:pStyle w:val="newncpi"/>
      </w:pPr>
      <w:r>
        <w:t>часть первую пункта 19 изложить в следующей редакции:</w:t>
      </w:r>
    </w:p>
    <w:p w:rsidR="00782724" w:rsidRDefault="00782724">
      <w:pPr>
        <w:pStyle w:val="point"/>
      </w:pPr>
      <w:r>
        <w:rPr>
          <w:rStyle w:val="rednoun"/>
        </w:rPr>
        <w:t>«</w:t>
      </w:r>
      <w:r>
        <w:t>19. </w:t>
      </w:r>
      <w:proofErr w:type="gramStart"/>
      <w:r>
        <w:t>По окончании регистрации пункт проведения ЦЭ распечатывает из системы регистрации пропуск по форме согласно приложению 16, оформляет его, передает комиссии учреждения общего среднего образования, которая выдает пропуск участнику ЦЭ под роспись в ведомости выдачи пропусков по форме согласно приложению 17.</w:t>
      </w:r>
      <w:r>
        <w:rPr>
          <w:rStyle w:val="rednoun"/>
        </w:rPr>
        <w:t>»</w:t>
      </w:r>
      <w:r>
        <w:t>;</w:t>
      </w:r>
      <w:proofErr w:type="gramEnd"/>
    </w:p>
    <w:p w:rsidR="00782724" w:rsidRDefault="00782724">
      <w:pPr>
        <w:pStyle w:val="newncpi"/>
      </w:pPr>
      <w:r>
        <w:t>в пункте 23:</w:t>
      </w:r>
    </w:p>
    <w:p w:rsidR="00782724" w:rsidRDefault="00782724">
      <w:pPr>
        <w:pStyle w:val="newncpi"/>
      </w:pPr>
      <w:r>
        <w:t>в части первой слова «20 дней до даты проведения ЦЭ» заменить словами «одного дня, следующего за днем окончания периода регистрации участников ЦЭ»;</w:t>
      </w:r>
    </w:p>
    <w:p w:rsidR="00782724" w:rsidRDefault="00782724">
      <w:pPr>
        <w:pStyle w:val="newncpi"/>
      </w:pPr>
      <w:r>
        <w:t>в части второй слова «в срок не позднее 3 дней до даты проведения ЦЭ в резервный день и иной срок» заменить словами «в срок не позднее одного дня, следующего за днем окончания периода регистрации в резервный день и иной срок»;</w:t>
      </w:r>
    </w:p>
    <w:p w:rsidR="00782724" w:rsidRDefault="00782724">
      <w:pPr>
        <w:pStyle w:val="newncpi"/>
      </w:pPr>
      <w:r>
        <w:t>подпункт 24.1 пункта 24 дополнить предложением следующего содержания: «Пункты проведения ЦЭ организуют взаимодействие с территориальными органами внутренних дел по обеспечению безопасности в пунктах проведения ЦЭ</w:t>
      </w:r>
      <w:proofErr w:type="gramStart"/>
      <w:r>
        <w:t>;»</w:t>
      </w:r>
      <w:proofErr w:type="gramEnd"/>
      <w:r>
        <w:t>;</w:t>
      </w:r>
    </w:p>
    <w:p w:rsidR="00782724" w:rsidRDefault="00782724">
      <w:pPr>
        <w:pStyle w:val="newncpi"/>
      </w:pPr>
      <w:r>
        <w:t>в пункте 27:</w:t>
      </w:r>
    </w:p>
    <w:p w:rsidR="00782724" w:rsidRDefault="00782724">
      <w:pPr>
        <w:pStyle w:val="newncpi"/>
      </w:pPr>
      <w:r>
        <w:t>подпункт 27.7 изложить в следующей редакции:</w:t>
      </w:r>
    </w:p>
    <w:p w:rsidR="00782724" w:rsidRDefault="00782724">
      <w:pPr>
        <w:pStyle w:val="underpoint"/>
      </w:pPr>
      <w:r>
        <w:rPr>
          <w:rStyle w:val="rednoun"/>
        </w:rPr>
        <w:t>«</w:t>
      </w:r>
      <w:r>
        <w:t>27.7. распределяет участников ЦЭ по аудиториям с использованием списков участников ЦЭ, составленных методом случайного выбора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782724" w:rsidRDefault="00782724">
      <w:pPr>
        <w:pStyle w:val="newncpi"/>
      </w:pPr>
      <w:r>
        <w:t>подпункт 27.10 дополнить словами «, в том числе в соответствии с законодательством об охранной деятельности»;</w:t>
      </w:r>
    </w:p>
    <w:p w:rsidR="00782724" w:rsidRDefault="00782724">
      <w:pPr>
        <w:pStyle w:val="newncpi"/>
      </w:pPr>
      <w:r>
        <w:t>в части первой пункта 28 слова «лица, ответственные за прием и передачу экзаменационных материалов, технические работники» заменить словами «члены комиссии»;</w:t>
      </w:r>
    </w:p>
    <w:p w:rsidR="00782724" w:rsidRDefault="00782724">
      <w:pPr>
        <w:pStyle w:val="newncpi"/>
      </w:pPr>
      <w:r>
        <w:t>в пункте 30:</w:t>
      </w:r>
    </w:p>
    <w:p w:rsidR="00782724" w:rsidRDefault="00782724">
      <w:pPr>
        <w:pStyle w:val="newncpi"/>
      </w:pPr>
      <w:r>
        <w:t>подпункт 30.1 изложить в следующей редакции:</w:t>
      </w:r>
    </w:p>
    <w:p w:rsidR="00782724" w:rsidRDefault="00782724">
      <w:pPr>
        <w:pStyle w:val="underpoint"/>
      </w:pPr>
      <w:r>
        <w:rPr>
          <w:rStyle w:val="rednoun"/>
        </w:rPr>
        <w:t>«</w:t>
      </w:r>
      <w:r>
        <w:t xml:space="preserve">30.1. в аудитории – педагогические работники и (или) уполномоченные лица, назначаемые руководителем пункта ЦЭ (далее – уполномоченные лица). </w:t>
      </w:r>
      <w:proofErr w:type="gramStart"/>
      <w:r>
        <w:t>Для каждой аудитории определяется не менее трех педагогических работников, в числе которых один педагогический работник, преподающий учебный предмет, по которому проводится ЦЭ, или двух уполномоченных лиц и одного педагогического работника, преподающего учебный предмет, по которому проводится ЦЭ.</w:t>
      </w:r>
      <w:proofErr w:type="gramEnd"/>
      <w:r>
        <w:t xml:space="preserve"> Из числа педагогических работников и (или) уполномоченных лиц, находящихся в каждой аудитории, определяется ответственный за сопровождение и проведение ЦЭ педагогический работник или уполномоченное лицо (далее – ответственный педагогический работник)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782724" w:rsidRDefault="00782724">
      <w:pPr>
        <w:pStyle w:val="newncpi"/>
      </w:pPr>
      <w:r>
        <w:t>подпункт 30.2 после слова «работники» дополнить словами «и (или) уполномоченные лица»;</w:t>
      </w:r>
    </w:p>
    <w:p w:rsidR="00782724" w:rsidRDefault="00782724">
      <w:pPr>
        <w:pStyle w:val="newncpi"/>
      </w:pPr>
      <w:r>
        <w:t>подпункт 30.3 дополнить словами «и (или) уполномоченных лиц»;</w:t>
      </w:r>
    </w:p>
    <w:p w:rsidR="00782724" w:rsidRDefault="00782724">
      <w:pPr>
        <w:pStyle w:val="newncpi"/>
      </w:pPr>
      <w:r>
        <w:t>в части второй пункта 42 цифры «60» заменить цифрами «30»;</w:t>
      </w:r>
    </w:p>
    <w:p w:rsidR="00782724" w:rsidRDefault="00782724">
      <w:pPr>
        <w:pStyle w:val="newncpi"/>
      </w:pPr>
      <w:r>
        <w:t>из части первой пункта 43 слова «по спискам» исключить;</w:t>
      </w:r>
    </w:p>
    <w:p w:rsidR="00782724" w:rsidRDefault="00782724">
      <w:pPr>
        <w:pStyle w:val="newncpi"/>
      </w:pPr>
      <w:r>
        <w:t>часть первую пункта 56 дополнить предложением следующего содержания: «Досрочная сдача экзаменационных материалов прекращается за 15 минут до истечения времени, отведенного на выполнение экзаменационной работы</w:t>
      </w:r>
      <w:proofErr w:type="gramStart"/>
      <w:r>
        <w:t>.»;</w:t>
      </w:r>
    </w:p>
    <w:p w:rsidR="00782724" w:rsidRDefault="00782724">
      <w:pPr>
        <w:pStyle w:val="newncpi"/>
      </w:pPr>
      <w:proofErr w:type="gramEnd"/>
      <w:r>
        <w:t>в части первой пункта 68 цифры «10» заменить цифрами «12»;</w:t>
      </w:r>
    </w:p>
    <w:p w:rsidR="00782724" w:rsidRDefault="00782724">
      <w:pPr>
        <w:pStyle w:val="newncpi"/>
      </w:pPr>
      <w:r>
        <w:t>пункт 74 дополнить частью следующего содержания:</w:t>
      </w:r>
    </w:p>
    <w:p w:rsidR="00782724" w:rsidRDefault="00782724">
      <w:pPr>
        <w:pStyle w:val="newncpi"/>
      </w:pPr>
      <w:proofErr w:type="gramStart"/>
      <w:r>
        <w:t>«Сертификаты с повреждениями, не влекущими утрату содержащихся в них</w:t>
      </w:r>
      <w:proofErr w:type="gramEnd"/>
      <w:r>
        <w:t xml:space="preserve"> сведений, при отсутствии повреждения текста, печати и подписи замене не подлежат</w:t>
      </w:r>
      <w:proofErr w:type="gramStart"/>
      <w:r>
        <w:t>.»;</w:t>
      </w:r>
      <w:proofErr w:type="gramEnd"/>
    </w:p>
    <w:p w:rsidR="00782724" w:rsidRDefault="00782724">
      <w:pPr>
        <w:rPr>
          <w:rFonts w:eastAsia="Times New Roman"/>
        </w:rPr>
        <w:sectPr w:rsidR="00782724" w:rsidSect="00782724">
          <w:headerReference w:type="even" r:id="rId6"/>
          <w:headerReference w:type="default" r:id="rId7"/>
          <w:footerReference w:type="firs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82724" w:rsidRDefault="00782724">
      <w:pPr>
        <w:pStyle w:val="newncpi"/>
      </w:pPr>
      <w:r>
        <w:t> </w:t>
      </w:r>
    </w:p>
    <w:p w:rsidR="00782724" w:rsidRDefault="00782724">
      <w:pPr>
        <w:pStyle w:val="newncpi"/>
      </w:pPr>
      <w:r>
        <w:t>в приложении 12 к этой Инструкции:</w:t>
      </w:r>
    </w:p>
    <w:p w:rsidR="00782724" w:rsidRDefault="00782724">
      <w:pPr>
        <w:pStyle w:val="newncpi"/>
      </w:pPr>
      <w:r>
        <w:t>позицию</w:t>
      </w:r>
    </w:p>
    <w:p w:rsidR="00782724" w:rsidRDefault="007827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991"/>
        <w:gridCol w:w="2842"/>
        <w:gridCol w:w="1924"/>
        <w:gridCol w:w="5736"/>
      </w:tblGrid>
      <w:tr w:rsidR="00782724">
        <w:trPr>
          <w:trHeight w:val="240"/>
        </w:trPr>
        <w:tc>
          <w:tcPr>
            <w:tcW w:w="8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«Документ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Серия (при наличии)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 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Номер»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</w:pPr>
            <w:r>
              <w:t> </w:t>
            </w:r>
          </w:p>
        </w:tc>
      </w:tr>
    </w:tbl>
    <w:p w:rsidR="00782724" w:rsidRDefault="00782724">
      <w:pPr>
        <w:pStyle w:val="newncpi"/>
      </w:pPr>
      <w:r>
        <w:t> </w:t>
      </w:r>
    </w:p>
    <w:p w:rsidR="00782724" w:rsidRDefault="00782724">
      <w:pPr>
        <w:pStyle w:val="newncpi0"/>
      </w:pPr>
      <w:r>
        <w:t>заменить позицией</w:t>
      </w:r>
    </w:p>
    <w:p w:rsidR="00782724" w:rsidRDefault="00782724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5"/>
        <w:gridCol w:w="2414"/>
        <w:gridCol w:w="2790"/>
        <w:gridCol w:w="902"/>
        <w:gridCol w:w="2696"/>
        <w:gridCol w:w="2131"/>
        <w:gridCol w:w="1603"/>
      </w:tblGrid>
      <w:tr w:rsidR="00782724">
        <w:trPr>
          <w:trHeight w:val="240"/>
        </w:trPr>
        <w:tc>
          <w:tcPr>
            <w:tcW w:w="1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«Документ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Серия (при наличии)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 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Номер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 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Срок действия»;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 </w:t>
            </w:r>
          </w:p>
        </w:tc>
      </w:tr>
    </w:tbl>
    <w:p w:rsidR="00782724" w:rsidRDefault="00782724">
      <w:pPr>
        <w:pStyle w:val="newncpi"/>
      </w:pPr>
      <w:r>
        <w:t> </w:t>
      </w:r>
    </w:p>
    <w:p w:rsidR="00782724" w:rsidRDefault="00782724">
      <w:pPr>
        <w:pStyle w:val="newncpi"/>
      </w:pPr>
      <w:r>
        <w:t>позицию</w:t>
      </w:r>
    </w:p>
    <w:p w:rsidR="00782724" w:rsidRDefault="007827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991"/>
        <w:gridCol w:w="2842"/>
        <w:gridCol w:w="2206"/>
        <w:gridCol w:w="5454"/>
      </w:tblGrid>
      <w:tr w:rsidR="00782724">
        <w:trPr>
          <w:trHeight w:val="240"/>
        </w:trPr>
        <w:tc>
          <w:tcPr>
            <w:tcW w:w="8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«Дакумент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Серыя (пры наяўнасці)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 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Нумар»</w:t>
            </w:r>
          </w:p>
        </w:tc>
        <w:tc>
          <w:tcPr>
            <w:tcW w:w="16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</w:pPr>
            <w:r>
              <w:t> </w:t>
            </w:r>
          </w:p>
        </w:tc>
      </w:tr>
    </w:tbl>
    <w:p w:rsidR="00782724" w:rsidRDefault="00782724">
      <w:pPr>
        <w:pStyle w:val="newncpi"/>
      </w:pPr>
      <w:r>
        <w:t> </w:t>
      </w:r>
    </w:p>
    <w:p w:rsidR="00782724" w:rsidRDefault="00782724">
      <w:pPr>
        <w:pStyle w:val="newncpi0"/>
      </w:pPr>
      <w:r>
        <w:t>заменить позицией</w:t>
      </w:r>
    </w:p>
    <w:p w:rsidR="00782724" w:rsidRDefault="007827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5"/>
        <w:gridCol w:w="2414"/>
        <w:gridCol w:w="2790"/>
        <w:gridCol w:w="902"/>
        <w:gridCol w:w="2696"/>
        <w:gridCol w:w="2131"/>
        <w:gridCol w:w="1603"/>
      </w:tblGrid>
      <w:tr w:rsidR="00782724">
        <w:trPr>
          <w:trHeight w:val="240"/>
        </w:trPr>
        <w:tc>
          <w:tcPr>
            <w:tcW w:w="11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«Дакумент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Серыя (пры наяўнасці)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 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Нумар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 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0"/>
            </w:pPr>
            <w:r>
              <w:t>Тэрмін дзеяння»;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</w:pPr>
            <w:r>
              <w:t> </w:t>
            </w:r>
          </w:p>
        </w:tc>
      </w:tr>
    </w:tbl>
    <w:p w:rsidR="00782724" w:rsidRDefault="00782724">
      <w:pPr>
        <w:pStyle w:val="newncpi"/>
      </w:pPr>
      <w:r>
        <w:t> </w:t>
      </w:r>
    </w:p>
    <w:p w:rsidR="00782724" w:rsidRDefault="00782724">
      <w:pPr>
        <w:rPr>
          <w:rFonts w:eastAsia="Times New Roman"/>
        </w:rPr>
        <w:sectPr w:rsidR="00782724" w:rsidSect="00782724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782724" w:rsidRDefault="00782724">
      <w:pPr>
        <w:pStyle w:val="newncpi"/>
      </w:pPr>
      <w:r>
        <w:t> </w:t>
      </w:r>
    </w:p>
    <w:p w:rsidR="00782724" w:rsidRDefault="00782724">
      <w:pPr>
        <w:pStyle w:val="newncpi"/>
      </w:pPr>
      <w:r>
        <w:t>приложение 15 к этой Инструкции изложить в новой редакции (прилагается).</w:t>
      </w:r>
    </w:p>
    <w:p w:rsidR="00782724" w:rsidRDefault="00782724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782724" w:rsidRDefault="007827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78272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2724" w:rsidRDefault="0078272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2724" w:rsidRDefault="00782724">
            <w:pPr>
              <w:pStyle w:val="newncpi0"/>
              <w:jc w:val="right"/>
            </w:pPr>
            <w:r>
              <w:rPr>
                <w:rStyle w:val="pers"/>
              </w:rPr>
              <w:t>А.И.Иванец</w:t>
            </w:r>
          </w:p>
        </w:tc>
      </w:tr>
    </w:tbl>
    <w:p w:rsidR="00782724" w:rsidRDefault="00782724">
      <w:pPr>
        <w:pStyle w:val="newncpi0"/>
      </w:pPr>
      <w:r>
        <w:t> </w:t>
      </w:r>
    </w:p>
    <w:p w:rsidR="00782724" w:rsidRDefault="00782724">
      <w:pPr>
        <w:pStyle w:val="agree"/>
      </w:pPr>
      <w:r>
        <w:t>СОГЛАСОВАНО</w:t>
      </w:r>
    </w:p>
    <w:p w:rsidR="00782724" w:rsidRDefault="00782724">
      <w:pPr>
        <w:pStyle w:val="agree"/>
      </w:pPr>
      <w:r>
        <w:t>Министерство финансов</w:t>
      </w:r>
    </w:p>
    <w:p w:rsidR="00782724" w:rsidRDefault="00782724">
      <w:pPr>
        <w:pStyle w:val="agree"/>
      </w:pPr>
      <w:r>
        <w:t>Республики Беларусь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Министерство обороны</w:t>
      </w:r>
    </w:p>
    <w:p w:rsidR="00782724" w:rsidRDefault="00782724">
      <w:pPr>
        <w:pStyle w:val="agree"/>
      </w:pPr>
      <w:r>
        <w:t>Республики Беларусь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Министерство внутренних дел</w:t>
      </w:r>
    </w:p>
    <w:p w:rsidR="00782724" w:rsidRDefault="00782724">
      <w:pPr>
        <w:pStyle w:val="agree"/>
      </w:pPr>
      <w:r>
        <w:t>Республики Беларусь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Министерство по </w:t>
      </w:r>
      <w:proofErr w:type="gramStart"/>
      <w:r>
        <w:t>чрезвычайным</w:t>
      </w:r>
      <w:proofErr w:type="gramEnd"/>
    </w:p>
    <w:p w:rsidR="00782724" w:rsidRDefault="00782724">
      <w:pPr>
        <w:pStyle w:val="agree"/>
      </w:pPr>
      <w:r>
        <w:t>ситуациям Республики Беларусь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Министерство культуры</w:t>
      </w:r>
    </w:p>
    <w:p w:rsidR="00782724" w:rsidRDefault="00782724">
      <w:pPr>
        <w:pStyle w:val="agree"/>
      </w:pPr>
      <w:r>
        <w:t>Республики Беларусь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Министерство спорта и туризма</w:t>
      </w:r>
    </w:p>
    <w:p w:rsidR="00782724" w:rsidRDefault="00782724">
      <w:pPr>
        <w:pStyle w:val="agree"/>
      </w:pPr>
      <w:r>
        <w:t>Республики Беларусь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Министерство здравоохранения</w:t>
      </w:r>
    </w:p>
    <w:p w:rsidR="00782724" w:rsidRDefault="00782724">
      <w:pPr>
        <w:pStyle w:val="agree"/>
      </w:pPr>
      <w:r>
        <w:t>Республики Беларусь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Брестский областной</w:t>
      </w:r>
    </w:p>
    <w:p w:rsidR="00782724" w:rsidRDefault="00782724">
      <w:pPr>
        <w:pStyle w:val="agree"/>
      </w:pPr>
      <w:r>
        <w:t>исполнительный комитет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Витебский областной</w:t>
      </w:r>
    </w:p>
    <w:p w:rsidR="00782724" w:rsidRDefault="00782724">
      <w:pPr>
        <w:pStyle w:val="agree"/>
      </w:pPr>
      <w:r>
        <w:t>исполнительный комитет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Гомельский областной</w:t>
      </w:r>
    </w:p>
    <w:p w:rsidR="00782724" w:rsidRDefault="00782724">
      <w:pPr>
        <w:pStyle w:val="agree"/>
      </w:pPr>
      <w:r>
        <w:t>исполнительный комитет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Гродненский областной</w:t>
      </w:r>
    </w:p>
    <w:p w:rsidR="00782724" w:rsidRDefault="00782724">
      <w:pPr>
        <w:pStyle w:val="agree"/>
      </w:pPr>
      <w:r>
        <w:t>исполнительный комитет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Минский областной</w:t>
      </w:r>
    </w:p>
    <w:p w:rsidR="00782724" w:rsidRDefault="00782724">
      <w:pPr>
        <w:pStyle w:val="agree"/>
      </w:pPr>
      <w:r>
        <w:t>исполнительный комитет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Могилевский областной</w:t>
      </w:r>
    </w:p>
    <w:p w:rsidR="00782724" w:rsidRDefault="00782724">
      <w:pPr>
        <w:pStyle w:val="agree"/>
      </w:pPr>
      <w:r>
        <w:t>исполнительный комитет</w:t>
      </w:r>
    </w:p>
    <w:p w:rsidR="00782724" w:rsidRDefault="00782724">
      <w:pPr>
        <w:pStyle w:val="agree"/>
      </w:pPr>
      <w:r>
        <w:t> </w:t>
      </w:r>
    </w:p>
    <w:p w:rsidR="00782724" w:rsidRDefault="00782724">
      <w:pPr>
        <w:pStyle w:val="agree"/>
      </w:pPr>
      <w:r>
        <w:t>Минский городской</w:t>
      </w:r>
    </w:p>
    <w:p w:rsidR="00782724" w:rsidRDefault="00782724">
      <w:pPr>
        <w:pStyle w:val="agree"/>
      </w:pPr>
      <w:r>
        <w:t>исполнительный комитет</w:t>
      </w:r>
    </w:p>
    <w:p w:rsidR="00782724" w:rsidRDefault="00782724">
      <w:pPr>
        <w:pStyle w:val="newncpi"/>
      </w:pPr>
      <w:r>
        <w:t> </w:t>
      </w:r>
    </w:p>
    <w:p w:rsidR="00782724" w:rsidRDefault="00782724">
      <w:pPr>
        <w:rPr>
          <w:rFonts w:eastAsia="Times New Roman"/>
        </w:rPr>
        <w:sectPr w:rsidR="00782724" w:rsidSect="00782724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782724" w:rsidRDefault="007827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16"/>
        <w:gridCol w:w="5405"/>
      </w:tblGrid>
      <w:tr w:rsidR="00782724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append1"/>
            </w:pPr>
            <w:r>
              <w:t>Приложение 15</w:t>
            </w:r>
          </w:p>
          <w:p w:rsidR="00782724" w:rsidRDefault="00782724">
            <w:pPr>
              <w:pStyle w:val="append"/>
            </w:pPr>
            <w:r>
              <w:t xml:space="preserve">к Инструкции </w:t>
            </w:r>
            <w:r>
              <w:br/>
              <w:t>по организации и проведению</w:t>
            </w:r>
            <w:r>
              <w:br/>
              <w:t>централизованного экзамена</w:t>
            </w:r>
            <w:r>
              <w:br/>
              <w:t>(в редакции постановления</w:t>
            </w:r>
            <w:r>
              <w:br/>
              <w:t>Министерства образования</w:t>
            </w:r>
            <w:r>
              <w:br/>
              <w:t xml:space="preserve">Республики Беларусь </w:t>
            </w:r>
            <w:r>
              <w:br/>
              <w:t xml:space="preserve">15.11.2023 № 348) </w:t>
            </w:r>
          </w:p>
        </w:tc>
      </w:tr>
    </w:tbl>
    <w:p w:rsidR="00782724" w:rsidRDefault="00782724">
      <w:pPr>
        <w:pStyle w:val="newncpi"/>
      </w:pPr>
      <w:r>
        <w:t> </w:t>
      </w:r>
    </w:p>
    <w:p w:rsidR="00782724" w:rsidRDefault="00782724">
      <w:pPr>
        <w:pStyle w:val="onestring"/>
      </w:pPr>
      <w:r>
        <w:t>Форма</w:t>
      </w:r>
    </w:p>
    <w:p w:rsidR="00782724" w:rsidRDefault="00782724">
      <w:pPr>
        <w:pStyle w:val="titlep"/>
      </w:pPr>
      <w:r>
        <w:t>БАЗА</w:t>
      </w:r>
      <w:r>
        <w:br/>
        <w:t>данных участников ЦЭ</w:t>
      </w:r>
    </w:p>
    <w:p w:rsidR="00782724" w:rsidRDefault="00782724">
      <w:pPr>
        <w:pStyle w:val="newncpi0"/>
      </w:pPr>
      <w:r>
        <w:t>Пункт проведения ЦЭ _______________________________________________________</w:t>
      </w:r>
    </w:p>
    <w:p w:rsidR="00782724" w:rsidRDefault="00782724">
      <w:pPr>
        <w:pStyle w:val="undline"/>
        <w:ind w:left="4678"/>
      </w:pPr>
      <w:r>
        <w:t>(наименование)</w:t>
      </w:r>
    </w:p>
    <w:p w:rsidR="00782724" w:rsidRDefault="007827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91"/>
        <w:gridCol w:w="646"/>
        <w:gridCol w:w="716"/>
        <w:gridCol w:w="473"/>
        <w:gridCol w:w="288"/>
        <w:gridCol w:w="785"/>
        <w:gridCol w:w="860"/>
        <w:gridCol w:w="840"/>
        <w:gridCol w:w="646"/>
        <w:gridCol w:w="370"/>
        <w:gridCol w:w="860"/>
        <w:gridCol w:w="646"/>
        <w:gridCol w:w="798"/>
        <w:gridCol w:w="552"/>
        <w:gridCol w:w="542"/>
        <w:gridCol w:w="860"/>
        <w:gridCol w:w="626"/>
        <w:gridCol w:w="367"/>
        <w:gridCol w:w="581"/>
        <w:gridCol w:w="1113"/>
        <w:gridCol w:w="1113"/>
        <w:gridCol w:w="1012"/>
      </w:tblGrid>
      <w:tr w:rsidR="00782724">
        <w:trPr>
          <w:trHeight w:val="240"/>
        </w:trPr>
        <w:tc>
          <w:tcPr>
            <w:tcW w:w="1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Собственное имя</w:t>
            </w:r>
          </w:p>
        </w:tc>
        <w:tc>
          <w:tcPr>
            <w:tcW w:w="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(если таковое имеется)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</w:t>
            </w:r>
          </w:p>
        </w:tc>
        <w:tc>
          <w:tcPr>
            <w:tcW w:w="2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пункта пров</w:t>
            </w:r>
            <w:proofErr w:type="gramStart"/>
            <w:r>
              <w:rPr>
                <w:sz w:val="16"/>
                <w:szCs w:val="16"/>
              </w:rPr>
              <w:t>е-</w:t>
            </w:r>
            <w:proofErr w:type="gramEnd"/>
            <w:r>
              <w:rPr>
                <w:sz w:val="16"/>
                <w:szCs w:val="16"/>
              </w:rPr>
              <w:br/>
              <w:t>дения ЦЭ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учреждения образования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е-</w:t>
            </w:r>
            <w:proofErr w:type="gramEnd"/>
            <w:r>
              <w:rPr>
                <w:sz w:val="16"/>
                <w:szCs w:val="16"/>
              </w:rPr>
              <w:br/>
              <w:t>ленный пункт</w:t>
            </w:r>
          </w:p>
        </w:tc>
        <w:tc>
          <w:tcPr>
            <w:tcW w:w="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учебного предмета</w:t>
            </w:r>
          </w:p>
        </w:tc>
        <w:tc>
          <w:tcPr>
            <w:tcW w:w="1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Язык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или вид учреждения образования</w:t>
            </w:r>
          </w:p>
        </w:tc>
        <w:tc>
          <w:tcPr>
            <w:tcW w:w="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изучения предмета</w:t>
            </w:r>
          </w:p>
        </w:tc>
        <w:tc>
          <w:tcPr>
            <w:tcW w:w="2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сведения</w:t>
            </w:r>
          </w:p>
        </w:tc>
        <w:tc>
          <w:tcPr>
            <w:tcW w:w="6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подготовка</w:t>
            </w:r>
          </w:p>
        </w:tc>
        <w:tc>
          <w:tcPr>
            <w:tcW w:w="1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br/>
              <w:t>страции</w:t>
            </w:r>
          </w:p>
        </w:tc>
        <w:tc>
          <w:tcPr>
            <w:tcW w:w="1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br/>
              <w:t>мечание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проведения ЦЭ, осуществивший регистрацию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собственное имя, отчество (если таковое имеется) технического секретаря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документа, удостов</w:t>
            </w:r>
            <w:proofErr w:type="gramStart"/>
            <w:r>
              <w:rPr>
                <w:sz w:val="16"/>
                <w:szCs w:val="16"/>
              </w:rPr>
              <w:t>е-</w:t>
            </w:r>
            <w:proofErr w:type="gramEnd"/>
            <w:r>
              <w:rPr>
                <w:sz w:val="16"/>
                <w:szCs w:val="16"/>
              </w:rPr>
              <w:br/>
              <w:t>ряющего личность участника ЦЭ</w:t>
            </w:r>
          </w:p>
        </w:tc>
      </w:tr>
      <w:tr w:rsidR="0078272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br/>
              <w:t>татив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занятия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при учре</w:t>
            </w:r>
            <w:proofErr w:type="gramStart"/>
            <w:r>
              <w:rPr>
                <w:sz w:val="16"/>
                <w:szCs w:val="16"/>
              </w:rPr>
              <w:t>ж-</w:t>
            </w:r>
            <w:proofErr w:type="gramEnd"/>
            <w:r>
              <w:rPr>
                <w:sz w:val="16"/>
                <w:szCs w:val="16"/>
              </w:rPr>
              <w:br/>
              <w:t>дениях высшего образования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2724" w:rsidRDefault="00782724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782724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724" w:rsidRDefault="0078272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82724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724" w:rsidRDefault="00782724">
            <w:pPr>
              <w:pStyle w:val="table10"/>
              <w:jc w:val="center"/>
            </w:pPr>
            <w:r>
              <w:t> </w:t>
            </w:r>
          </w:p>
        </w:tc>
      </w:tr>
    </w:tbl>
    <w:p w:rsidR="00782724" w:rsidRDefault="00782724">
      <w:pPr>
        <w:pStyle w:val="newncpi"/>
      </w:pPr>
      <w:r>
        <w:t> </w:t>
      </w:r>
    </w:p>
    <w:p w:rsidR="00782724" w:rsidRDefault="00782724">
      <w:pPr>
        <w:pStyle w:val="newncpi"/>
      </w:pPr>
      <w:r>
        <w:t> </w:t>
      </w:r>
    </w:p>
    <w:p w:rsidR="00635CAC" w:rsidRDefault="00635CAC"/>
    <w:sectPr w:rsidR="00635CAC" w:rsidSect="00782724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24" w:rsidRDefault="00782724" w:rsidP="00782724">
      <w:pPr>
        <w:spacing w:after="0" w:line="240" w:lineRule="auto"/>
      </w:pPr>
      <w:r>
        <w:separator/>
      </w:r>
    </w:p>
  </w:endnote>
  <w:endnote w:type="continuationSeparator" w:id="1">
    <w:p w:rsidR="00782724" w:rsidRDefault="00782724" w:rsidP="0078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782724" w:rsidTr="00782724">
      <w:tc>
        <w:tcPr>
          <w:tcW w:w="1800" w:type="dxa"/>
          <w:shd w:val="clear" w:color="auto" w:fill="auto"/>
          <w:vAlign w:val="center"/>
        </w:tcPr>
        <w:p w:rsidR="00782724" w:rsidRDefault="0078272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82724" w:rsidRDefault="0078272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82724" w:rsidRDefault="0078272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23.12.2023</w:t>
          </w:r>
        </w:p>
        <w:p w:rsidR="00782724" w:rsidRPr="00782724" w:rsidRDefault="0078272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82724" w:rsidRDefault="007827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24" w:rsidRDefault="00782724" w:rsidP="00782724">
      <w:pPr>
        <w:spacing w:after="0" w:line="240" w:lineRule="auto"/>
      </w:pPr>
      <w:r>
        <w:separator/>
      </w:r>
    </w:p>
  </w:footnote>
  <w:footnote w:type="continuationSeparator" w:id="1">
    <w:p w:rsidR="00782724" w:rsidRDefault="00782724" w:rsidP="0078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24" w:rsidRDefault="00782724" w:rsidP="00EE0F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724" w:rsidRDefault="007827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24" w:rsidRPr="00782724" w:rsidRDefault="00782724" w:rsidP="00EE0F2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82724">
      <w:rPr>
        <w:rStyle w:val="a7"/>
        <w:rFonts w:ascii="Times New Roman" w:hAnsi="Times New Roman" w:cs="Times New Roman"/>
        <w:sz w:val="24"/>
      </w:rPr>
      <w:fldChar w:fldCharType="begin"/>
    </w:r>
    <w:r w:rsidRPr="0078272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8272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782724">
      <w:rPr>
        <w:rStyle w:val="a7"/>
        <w:rFonts w:ascii="Times New Roman" w:hAnsi="Times New Roman" w:cs="Times New Roman"/>
        <w:sz w:val="24"/>
      </w:rPr>
      <w:fldChar w:fldCharType="end"/>
    </w:r>
  </w:p>
  <w:p w:rsidR="00782724" w:rsidRPr="00782724" w:rsidRDefault="0078272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724"/>
    <w:rsid w:val="00635CAC"/>
    <w:rsid w:val="0078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827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827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827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27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827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27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827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827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827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827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827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27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27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827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827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827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272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82724"/>
  </w:style>
  <w:style w:type="character" w:customStyle="1" w:styleId="post">
    <w:name w:val="post"/>
    <w:basedOn w:val="a0"/>
    <w:rsid w:val="007827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8272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8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724"/>
  </w:style>
  <w:style w:type="paragraph" w:styleId="a5">
    <w:name w:val="footer"/>
    <w:basedOn w:val="a"/>
    <w:link w:val="a6"/>
    <w:uiPriority w:val="99"/>
    <w:semiHidden/>
    <w:unhideWhenUsed/>
    <w:rsid w:val="0078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724"/>
  </w:style>
  <w:style w:type="character" w:styleId="a7">
    <w:name w:val="page number"/>
    <w:basedOn w:val="a0"/>
    <w:uiPriority w:val="99"/>
    <w:semiHidden/>
    <w:unhideWhenUsed/>
    <w:rsid w:val="00782724"/>
  </w:style>
  <w:style w:type="table" w:styleId="a8">
    <w:name w:val="Table Grid"/>
    <w:basedOn w:val="a1"/>
    <w:uiPriority w:val="59"/>
    <w:rsid w:val="00782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6468</Characters>
  <Application>Microsoft Office Word</Application>
  <DocSecurity>0</DocSecurity>
  <Lines>359</Lines>
  <Paragraphs>176</Paragraphs>
  <ScaleCrop>false</ScaleCrop>
  <Company>Grizli777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2023-12-23T07:24:00Z</dcterms:created>
  <dcterms:modified xsi:type="dcterms:W3CDTF">2023-12-23T07:25:00Z</dcterms:modified>
</cp:coreProperties>
</file>